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MON_1647680482"/>
    <w:bookmarkEnd w:id="0"/>
    <w:p w:rsidR="00626B3C" w:rsidRDefault="00F33C12">
      <w:r w:rsidRPr="00F33C12"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.75pt;height:270pt" o:ole="">
            <v:imagedata r:id="rId4" o:title=""/>
          </v:shape>
          <o:OLEObject Type="Embed" ProgID="PowerPoint.Show.12" ShapeID="_x0000_i1025" DrawAspect="Content" ObjectID="_1648042002" r:id="rId5"/>
        </w:object>
      </w:r>
    </w:p>
    <w:p w:rsidR="00F33C12" w:rsidRDefault="00F33C12">
      <w:pPr>
        <w:rPr>
          <w:sz w:val="28"/>
          <w:szCs w:val="28"/>
        </w:rPr>
      </w:pPr>
      <w:r>
        <w:rPr>
          <w:sz w:val="28"/>
          <w:szCs w:val="28"/>
        </w:rPr>
        <w:t>Изучи презентацию и выполни задание письменно:</w:t>
      </w:r>
    </w:p>
    <w:p w:rsidR="00F33C12" w:rsidRDefault="00F33C12">
      <w:pPr>
        <w:rPr>
          <w:sz w:val="28"/>
          <w:szCs w:val="28"/>
        </w:rPr>
      </w:pPr>
      <w:r>
        <w:rPr>
          <w:sz w:val="28"/>
          <w:szCs w:val="28"/>
        </w:rPr>
        <w:t>1. Из каких деталей состоит кран?</w:t>
      </w:r>
    </w:p>
    <w:p w:rsidR="00F33C12" w:rsidRDefault="00F33C12">
      <w:pPr>
        <w:rPr>
          <w:sz w:val="28"/>
          <w:szCs w:val="28"/>
        </w:rPr>
      </w:pPr>
      <w:r>
        <w:rPr>
          <w:sz w:val="28"/>
          <w:szCs w:val="28"/>
        </w:rPr>
        <w:t>2. Какие неисправности могут случаться при длительном пользовании краном?</w:t>
      </w:r>
    </w:p>
    <w:p w:rsidR="00F33C12" w:rsidRDefault="00F33C12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з</w:t>
      </w:r>
      <w:proofErr w:type="spellEnd"/>
      <w:r>
        <w:rPr>
          <w:sz w:val="28"/>
          <w:szCs w:val="28"/>
        </w:rPr>
        <w:t>. Как устранить течь из носика крана при закрытом вентиле?</w:t>
      </w:r>
    </w:p>
    <w:p w:rsidR="00F33C12" w:rsidRDefault="00F33C12">
      <w:pPr>
        <w:rPr>
          <w:sz w:val="28"/>
          <w:szCs w:val="28"/>
        </w:rPr>
      </w:pPr>
      <w:r>
        <w:rPr>
          <w:sz w:val="28"/>
          <w:szCs w:val="28"/>
        </w:rPr>
        <w:t>4. Как устранить течь из корпуса крана при закрытом вентиле?</w:t>
      </w:r>
    </w:p>
    <w:p w:rsidR="00F33C12" w:rsidRDefault="00F33C12">
      <w:pPr>
        <w:rPr>
          <w:sz w:val="28"/>
          <w:szCs w:val="28"/>
        </w:rPr>
      </w:pPr>
      <w:r>
        <w:rPr>
          <w:sz w:val="28"/>
          <w:szCs w:val="28"/>
        </w:rPr>
        <w:t>5. Как устранить шум в кране при его пользовании?</w:t>
      </w:r>
    </w:p>
    <w:p w:rsidR="005C2249" w:rsidRDefault="005C2249">
      <w:pPr>
        <w:rPr>
          <w:sz w:val="28"/>
          <w:szCs w:val="28"/>
        </w:rPr>
      </w:pPr>
    </w:p>
    <w:p w:rsidR="005C2249" w:rsidRDefault="005C2249" w:rsidP="005C2249">
      <w:pPr>
        <w:rPr>
          <w:sz w:val="28"/>
          <w:szCs w:val="28"/>
        </w:rPr>
      </w:pPr>
      <w:r>
        <w:rPr>
          <w:sz w:val="28"/>
          <w:szCs w:val="28"/>
        </w:rPr>
        <w:t>Ответ прислать на</w:t>
      </w:r>
      <w:r w:rsidRPr="005D22E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Адрес </w:t>
      </w:r>
      <w:proofErr w:type="spellStart"/>
      <w:r>
        <w:rPr>
          <w:sz w:val="28"/>
          <w:szCs w:val="28"/>
        </w:rPr>
        <w:t>эл</w:t>
      </w:r>
      <w:proofErr w:type="spellEnd"/>
      <w:r>
        <w:rPr>
          <w:sz w:val="28"/>
          <w:szCs w:val="28"/>
        </w:rPr>
        <w:t>. почты: valer_vasil62@mail.ru</w:t>
      </w:r>
    </w:p>
    <w:p w:rsidR="007525AC" w:rsidRDefault="007525AC" w:rsidP="007525AC">
      <w:pPr>
        <w:rPr>
          <w:sz w:val="28"/>
          <w:szCs w:val="28"/>
        </w:rPr>
      </w:pPr>
    </w:p>
    <w:p w:rsidR="007525AC" w:rsidRDefault="007525AC" w:rsidP="007525AC">
      <w:pPr>
        <w:rPr>
          <w:sz w:val="28"/>
          <w:szCs w:val="28"/>
        </w:rPr>
      </w:pPr>
      <w:r>
        <w:rPr>
          <w:sz w:val="28"/>
          <w:szCs w:val="28"/>
        </w:rPr>
        <w:t>Задание №2 от 10.04.20.  по технологии 6а класс. Сдать  до 17.04.20. Время выполнения 10 мин.</w:t>
      </w:r>
    </w:p>
    <w:p w:rsidR="007525AC" w:rsidRDefault="007525AC" w:rsidP="007525AC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Вниматель</w:t>
      </w:r>
      <w:proofErr w:type="spellEnd"/>
      <w:r>
        <w:rPr>
          <w:sz w:val="28"/>
          <w:szCs w:val="28"/>
        </w:rPr>
        <w:t xml:space="preserve"> прочитай презентацию. Ответь </w:t>
      </w:r>
    </w:p>
    <w:p w:rsidR="007525AC" w:rsidRPr="00CB0A50" w:rsidRDefault="007525AC" w:rsidP="005C2249">
      <w:pPr>
        <w:rPr>
          <w:sz w:val="28"/>
          <w:szCs w:val="28"/>
        </w:rPr>
      </w:pPr>
    </w:p>
    <w:p w:rsidR="005C2249" w:rsidRDefault="007525AC">
      <w:pPr>
        <w:rPr>
          <w:sz w:val="28"/>
          <w:szCs w:val="28"/>
        </w:rPr>
      </w:pPr>
      <w:r>
        <w:rPr>
          <w:sz w:val="28"/>
          <w:szCs w:val="28"/>
        </w:rPr>
        <w:t>-Чем конструирование отличается от моделирования?</w:t>
      </w:r>
    </w:p>
    <w:p w:rsidR="007525AC" w:rsidRDefault="007525AC">
      <w:pPr>
        <w:rPr>
          <w:sz w:val="28"/>
          <w:szCs w:val="28"/>
        </w:rPr>
      </w:pPr>
      <w:r>
        <w:rPr>
          <w:sz w:val="28"/>
          <w:szCs w:val="28"/>
        </w:rPr>
        <w:t>-Что нужно выполнить прежде чем изготовить модель или конструкцию?</w:t>
      </w:r>
    </w:p>
    <w:p w:rsidR="00B2196F" w:rsidRPr="00F33C12" w:rsidRDefault="00B2196F">
      <w:pPr>
        <w:rPr>
          <w:sz w:val="28"/>
          <w:szCs w:val="28"/>
        </w:rPr>
      </w:pPr>
      <w:r w:rsidRPr="00B2196F">
        <w:rPr>
          <w:sz w:val="28"/>
          <w:szCs w:val="28"/>
        </w:rPr>
        <w:object w:dxaOrig="7156" w:dyaOrig="5398">
          <v:shape id="_x0000_i1026" type="#_x0000_t75" style="width:357.75pt;height:270pt" o:ole="">
            <v:imagedata r:id="rId6" o:title=""/>
          </v:shape>
          <o:OLEObject Type="Embed" ProgID="PowerPoint.Show.12" ShapeID="_x0000_i1026" DrawAspect="Content" ObjectID="_1648042003" r:id="rId7"/>
        </w:object>
      </w:r>
    </w:p>
    <w:sectPr w:rsidR="00B2196F" w:rsidRPr="00F33C12" w:rsidSect="00626B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F33C12"/>
    <w:rsid w:val="005C2249"/>
    <w:rsid w:val="00626B3C"/>
    <w:rsid w:val="007525AC"/>
    <w:rsid w:val="00B05F1D"/>
    <w:rsid w:val="00B2196F"/>
    <w:rsid w:val="00EF595A"/>
    <w:rsid w:val="00F33C12"/>
    <w:rsid w:val="00F736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C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package" Target="embeddings/____________Microsoft_Office_PowerPoint2.ppt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package" Target="embeddings/____________Microsoft_Office_PowerPoint1.pptx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104</Words>
  <Characters>596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7</cp:revision>
  <dcterms:created xsi:type="dcterms:W3CDTF">2020-04-06T07:15:00Z</dcterms:created>
  <dcterms:modified xsi:type="dcterms:W3CDTF">2020-04-10T11:40:00Z</dcterms:modified>
</cp:coreProperties>
</file>